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5B48C7E" w14:textId="77777777" w:rsidR="00C76D1B" w:rsidRPr="004B577C" w:rsidRDefault="00C76D1B" w:rsidP="00C76D1B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 w:rsidRPr="004B577C">
        <w:rPr>
          <w:rFonts w:ascii="Times New Roman" w:hAnsi="Times New Roman" w:cs="Times New Roman"/>
          <w:b/>
          <w:bCs/>
          <w:sz w:val="24"/>
          <w:szCs w:val="24"/>
        </w:rPr>
        <w:t>AVISO DE AUDIÊNCIA PÚBLICA</w:t>
      </w:r>
    </w:p>
    <w:p w14:paraId="1041A458" w14:textId="77777777" w:rsidR="00C938F1" w:rsidRPr="003B072C" w:rsidRDefault="00C938F1" w:rsidP="003B072C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BD50E1D" w14:textId="77777777" w:rsidR="003B072C" w:rsidRDefault="003B072C" w:rsidP="003B07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F62A0C7" w14:textId="01FB9D84" w:rsidR="003B072C" w:rsidRPr="00800023" w:rsidRDefault="00800023" w:rsidP="0080002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800023">
        <w:rPr>
          <w:rFonts w:ascii="Times New Roman" w:hAnsi="Times New Roman" w:cs="Times New Roman"/>
          <w:b/>
          <w:bCs/>
          <w:sz w:val="24"/>
          <w:szCs w:val="24"/>
        </w:rPr>
        <w:t xml:space="preserve">A AGÊNCIA GOIANA DE INFRAESTRUTURA E TRANSPORTES </w:t>
      </w:r>
      <w:r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800023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Pr="00800023">
        <w:rPr>
          <w:rFonts w:ascii="Times New Roman" w:hAnsi="Times New Roman" w:cs="Times New Roman"/>
          <w:b/>
          <w:bCs/>
          <w:sz w:val="24"/>
          <w:szCs w:val="24"/>
        </w:rPr>
        <w:t>GOINFRA</w:t>
      </w:r>
      <w:r>
        <w:rPr>
          <w:rFonts w:ascii="Times New Roman" w:hAnsi="Times New Roman" w:cs="Times New Roman"/>
          <w:b/>
          <w:bCs/>
          <w:sz w:val="24"/>
          <w:szCs w:val="24"/>
        </w:rPr>
        <w:t>)</w:t>
      </w:r>
      <w:r w:rsidR="003B072C" w:rsidRPr="003B072C">
        <w:rPr>
          <w:rFonts w:ascii="Times New Roman" w:hAnsi="Times New Roman" w:cs="Times New Roman"/>
          <w:sz w:val="24"/>
          <w:szCs w:val="24"/>
        </w:rPr>
        <w:t xml:space="preserve"> convida para a audiência pública que</w:t>
      </w:r>
      <w:r>
        <w:rPr>
          <w:rFonts w:ascii="Times New Roman" w:hAnsi="Times New Roman" w:cs="Times New Roman"/>
          <w:sz w:val="24"/>
          <w:szCs w:val="24"/>
        </w:rPr>
        <w:t xml:space="preserve"> será realizada no dia </w:t>
      </w:r>
      <w:r w:rsidRPr="00800023">
        <w:rPr>
          <w:rFonts w:ascii="Times New Roman" w:hAnsi="Times New Roman" w:cs="Times New Roman"/>
          <w:b/>
          <w:bCs/>
          <w:sz w:val="24"/>
          <w:szCs w:val="24"/>
        </w:rPr>
        <w:t>23/01/2025 às 09:00hs</w:t>
      </w:r>
      <w:r w:rsidR="003B072C" w:rsidRPr="003B072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no </w:t>
      </w:r>
      <w:r w:rsidRPr="00800023">
        <w:rPr>
          <w:rFonts w:ascii="Times New Roman" w:hAnsi="Times New Roman" w:cs="Times New Roman"/>
          <w:b/>
          <w:bCs/>
          <w:sz w:val="24"/>
          <w:szCs w:val="24"/>
        </w:rPr>
        <w:t>AUDITÓRIO DA GOINFRA</w:t>
      </w:r>
      <w:r w:rsidRPr="0080002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localizado</w:t>
      </w:r>
      <w:r w:rsidRPr="00800023">
        <w:rPr>
          <w:rFonts w:ascii="Times New Roman" w:hAnsi="Times New Roman" w:cs="Times New Roman"/>
          <w:sz w:val="24"/>
          <w:szCs w:val="24"/>
        </w:rPr>
        <w:t xml:space="preserve">: Av. Gov. José Ludovico de Almeida, 20 - Conj. Caiçara, </w:t>
      </w:r>
      <w:r w:rsidR="00E92C18" w:rsidRPr="00800023">
        <w:rPr>
          <w:rFonts w:ascii="Times New Roman" w:hAnsi="Times New Roman" w:cs="Times New Roman"/>
          <w:sz w:val="24"/>
          <w:szCs w:val="24"/>
        </w:rPr>
        <w:t>Goiânia</w:t>
      </w:r>
      <w:r w:rsidR="00E92C18">
        <w:rPr>
          <w:rFonts w:ascii="Times New Roman" w:hAnsi="Times New Roman" w:cs="Times New Roman"/>
          <w:sz w:val="24"/>
          <w:szCs w:val="24"/>
        </w:rPr>
        <w:t xml:space="preserve">, </w:t>
      </w:r>
      <w:r w:rsidR="00E92C18" w:rsidRPr="00800023">
        <w:rPr>
          <w:rFonts w:ascii="Times New Roman" w:hAnsi="Times New Roman" w:cs="Times New Roman"/>
          <w:sz w:val="24"/>
          <w:szCs w:val="24"/>
        </w:rPr>
        <w:t>onde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3B072C" w:rsidRPr="00800023">
        <w:rPr>
          <w:rFonts w:ascii="Times New Roman" w:hAnsi="Times New Roman" w:cs="Times New Roman"/>
          <w:sz w:val="24"/>
          <w:szCs w:val="24"/>
        </w:rPr>
        <w:t>discutirá</w:t>
      </w:r>
      <w:r w:rsidR="003B072C" w:rsidRPr="003B072C">
        <w:rPr>
          <w:rFonts w:ascii="Times New Roman" w:hAnsi="Times New Roman" w:cs="Times New Roman"/>
          <w:sz w:val="24"/>
          <w:szCs w:val="24"/>
        </w:rPr>
        <w:t xml:space="preserve"> a </w:t>
      </w:r>
      <w:r w:rsidRPr="00800023">
        <w:rPr>
          <w:rFonts w:ascii="Times New Roman" w:hAnsi="Times New Roman" w:cs="Times New Roman"/>
          <w:b/>
          <w:bCs/>
          <w:sz w:val="24"/>
          <w:szCs w:val="24"/>
        </w:rPr>
        <w:t>C</w:t>
      </w:r>
      <w:r w:rsidR="003B072C" w:rsidRPr="00800023">
        <w:rPr>
          <w:rFonts w:ascii="Times New Roman" w:hAnsi="Times New Roman" w:cs="Times New Roman"/>
          <w:b/>
          <w:bCs/>
          <w:sz w:val="24"/>
          <w:szCs w:val="24"/>
        </w:rPr>
        <w:t>ontratação de empresas para a manutenção da malha rodoviária em Goiás, no âmbito do Programa de Manutenção</w:t>
      </w:r>
      <w:r w:rsidR="003B072C" w:rsidRPr="003B072C">
        <w:rPr>
          <w:rFonts w:ascii="Times New Roman" w:hAnsi="Times New Roman" w:cs="Times New Roman"/>
          <w:sz w:val="24"/>
          <w:szCs w:val="24"/>
        </w:rPr>
        <w:t>.</w:t>
      </w:r>
    </w:p>
    <w:p w14:paraId="310F2407" w14:textId="315D2F64" w:rsidR="003B072C" w:rsidRPr="003B072C" w:rsidRDefault="003B072C" w:rsidP="00800023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3B072C">
        <w:rPr>
          <w:rFonts w:ascii="Times New Roman" w:hAnsi="Times New Roman" w:cs="Times New Roman"/>
          <w:sz w:val="24"/>
          <w:szCs w:val="24"/>
        </w:rPr>
        <w:t xml:space="preserve">Serão apresentados dois importantes programas de conservação: </w:t>
      </w:r>
      <w:r w:rsidRPr="003B072C">
        <w:rPr>
          <w:rFonts w:ascii="Times New Roman" w:hAnsi="Times New Roman" w:cs="Times New Roman"/>
          <w:b/>
          <w:bCs/>
          <w:sz w:val="24"/>
          <w:szCs w:val="24"/>
        </w:rPr>
        <w:t>Contratação de empresas para execução dos serviços de conservação e manutenção da malha rodoviária, aeródromos e balsas do Estado de Goiás (lotes 1 a 20)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B072C">
        <w:rPr>
          <w:rFonts w:ascii="Times New Roman" w:hAnsi="Times New Roman" w:cs="Times New Roman"/>
          <w:sz w:val="24"/>
          <w:szCs w:val="24"/>
        </w:rPr>
        <w:t xml:space="preserve">e a </w:t>
      </w:r>
      <w:r w:rsidRPr="003B072C">
        <w:rPr>
          <w:rFonts w:ascii="Times New Roman" w:hAnsi="Times New Roman" w:cs="Times New Roman"/>
          <w:b/>
          <w:bCs/>
          <w:sz w:val="24"/>
          <w:szCs w:val="24"/>
        </w:rPr>
        <w:t>Locação de Máquinas Pesadas com fornecimento de operadores, combustível e manutenção para atendimento do programa de conservação de rodovias pavimentadas e não pavimentadas do Estado de Goiás, com faturamento por horas trabalhadas.</w:t>
      </w:r>
    </w:p>
    <w:p w14:paraId="6B146EDF" w14:textId="77777777" w:rsidR="005E0A74" w:rsidRDefault="005E0A74" w:rsidP="00800023">
      <w:pPr>
        <w:jc w:val="both"/>
        <w:rPr>
          <w:rFonts w:ascii="Times New Roman" w:hAnsi="Times New Roman" w:cs="Times New Roman"/>
          <w:sz w:val="24"/>
          <w:szCs w:val="24"/>
        </w:rPr>
      </w:pPr>
      <w:r w:rsidRPr="005E0A74">
        <w:rPr>
          <w:rFonts w:ascii="Times New Roman" w:hAnsi="Times New Roman" w:cs="Times New Roman"/>
          <w:sz w:val="24"/>
          <w:szCs w:val="24"/>
        </w:rPr>
        <w:t xml:space="preserve">O objetivo da audiência é informar à opinião pública sobre as características e os objetivos do processo licitatório, além de apresentar as novas exigências e procedimentos da licitação, que visam garantir a eficácia nos serviços de conservação rodoviária. </w:t>
      </w:r>
    </w:p>
    <w:p w14:paraId="0D44D8F8" w14:textId="7E1447D3" w:rsidR="003B072C" w:rsidRDefault="005E0A74" w:rsidP="00800023">
      <w:pPr>
        <w:jc w:val="both"/>
        <w:rPr>
          <w:rFonts w:ascii="Times New Roman" w:hAnsi="Times New Roman" w:cs="Times New Roman"/>
          <w:sz w:val="24"/>
          <w:szCs w:val="24"/>
        </w:rPr>
      </w:pPr>
      <w:r w:rsidRPr="005E0A74">
        <w:rPr>
          <w:rFonts w:ascii="Times New Roman" w:hAnsi="Times New Roman" w:cs="Times New Roman"/>
          <w:sz w:val="24"/>
          <w:szCs w:val="24"/>
        </w:rPr>
        <w:t>Essa audiência será uma oportunidade para que os participantes compreendam melhor as diretrizes recém-estabelecidas e se envolvam no processo que busca assegurar a qualidade e eficiência das obras de manutenção em todo o estado.</w:t>
      </w:r>
    </w:p>
    <w:p w14:paraId="5293CEFC" w14:textId="77777777" w:rsidR="004B577C" w:rsidRDefault="004B577C" w:rsidP="003B072C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7232C50" w14:textId="0EC6927B" w:rsidR="004B577C" w:rsidRDefault="004B577C" w:rsidP="004B577C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Participe!</w:t>
      </w:r>
    </w:p>
    <w:sectPr w:rsidR="004B577C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B935E9" w14:textId="77777777" w:rsidR="00391489" w:rsidRDefault="00391489" w:rsidP="005E0A74">
      <w:pPr>
        <w:spacing w:after="0" w:line="240" w:lineRule="auto"/>
      </w:pPr>
      <w:r>
        <w:separator/>
      </w:r>
    </w:p>
  </w:endnote>
  <w:endnote w:type="continuationSeparator" w:id="0">
    <w:p w14:paraId="6F05E1CE" w14:textId="77777777" w:rsidR="00391489" w:rsidRDefault="00391489" w:rsidP="005E0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BEA96AA" w14:textId="77777777" w:rsidR="00391489" w:rsidRDefault="00391489" w:rsidP="005E0A74">
      <w:pPr>
        <w:spacing w:after="0" w:line="240" w:lineRule="auto"/>
      </w:pPr>
      <w:r>
        <w:separator/>
      </w:r>
    </w:p>
  </w:footnote>
  <w:footnote w:type="continuationSeparator" w:id="0">
    <w:p w14:paraId="1434C85C" w14:textId="77777777" w:rsidR="00391489" w:rsidRDefault="00391489" w:rsidP="005E0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AC8A2A" w14:textId="151F472A" w:rsidR="005E0A74" w:rsidRDefault="005E0A74">
    <w:pPr>
      <w:pStyle w:val="Cabealho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238CFFA" wp14:editId="6BF9E35B">
          <wp:simplePos x="0" y="0"/>
          <wp:positionH relativeFrom="column">
            <wp:posOffset>-51435</wp:posOffset>
          </wp:positionH>
          <wp:positionV relativeFrom="paragraph">
            <wp:posOffset>-295910</wp:posOffset>
          </wp:positionV>
          <wp:extent cx="1231900" cy="745490"/>
          <wp:effectExtent l="0" t="0" r="6350" b="0"/>
          <wp:wrapSquare wrapText="bothSides"/>
          <wp:docPr id="6" name="Imagem 5">
            <a:extLst xmlns:a="http://schemas.openxmlformats.org/drawingml/2006/main">
              <a:ext uri="{FF2B5EF4-FFF2-40B4-BE49-F238E27FC236}">
                <a16:creationId xmlns:a16="http://schemas.microsoft.com/office/drawing/2014/main" id="{A36F2B07-0C98-F989-A9B6-7E364F1532D5}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5">
                    <a:extLst>
                      <a:ext uri="{FF2B5EF4-FFF2-40B4-BE49-F238E27FC236}">
                        <a16:creationId xmlns:a16="http://schemas.microsoft.com/office/drawing/2014/main" id="{A36F2B07-0C98-F989-A9B6-7E364F1532D5}"/>
                      </a:ext>
                    </a:extLst>
                  </pic:cNvPr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31900" cy="7454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16E7B25" w14:textId="77777777" w:rsidR="005E0A74" w:rsidRDefault="005E0A7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65BA"/>
    <w:rsid w:val="00117D0E"/>
    <w:rsid w:val="001C0E78"/>
    <w:rsid w:val="00243672"/>
    <w:rsid w:val="00280CEF"/>
    <w:rsid w:val="002A753B"/>
    <w:rsid w:val="002B3012"/>
    <w:rsid w:val="00391489"/>
    <w:rsid w:val="003B072C"/>
    <w:rsid w:val="00405335"/>
    <w:rsid w:val="004B577C"/>
    <w:rsid w:val="005B755E"/>
    <w:rsid w:val="005E0A74"/>
    <w:rsid w:val="006465BA"/>
    <w:rsid w:val="006A4105"/>
    <w:rsid w:val="007A1456"/>
    <w:rsid w:val="00800023"/>
    <w:rsid w:val="009E752D"/>
    <w:rsid w:val="00AE0BC8"/>
    <w:rsid w:val="00C00BE2"/>
    <w:rsid w:val="00C76D1B"/>
    <w:rsid w:val="00C938F1"/>
    <w:rsid w:val="00CD0BA0"/>
    <w:rsid w:val="00D41A24"/>
    <w:rsid w:val="00DD00EF"/>
    <w:rsid w:val="00DE4B1F"/>
    <w:rsid w:val="00E07DE1"/>
    <w:rsid w:val="00E833DA"/>
    <w:rsid w:val="00E92C18"/>
    <w:rsid w:val="00F27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783C0A4"/>
  <w15:chartTrackingRefBased/>
  <w15:docId w15:val="{8530FCB7-CEE9-4B9A-A98E-EEC9C6232A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0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0A74"/>
  </w:style>
  <w:style w:type="paragraph" w:styleId="Rodap">
    <w:name w:val="footer"/>
    <w:basedOn w:val="Normal"/>
    <w:link w:val="RodapChar"/>
    <w:uiPriority w:val="99"/>
    <w:unhideWhenUsed/>
    <w:rsid w:val="005E0A7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0A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094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6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210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 Chagas</dc:creator>
  <cp:keywords/>
  <dc:description/>
  <cp:lastModifiedBy>Jose Viana Alves Ferraz De Amorim</cp:lastModifiedBy>
  <cp:revision>2</cp:revision>
  <cp:lastPrinted>2025-01-09T16:34:00Z</cp:lastPrinted>
  <dcterms:created xsi:type="dcterms:W3CDTF">2025-06-17T11:08:00Z</dcterms:created>
  <dcterms:modified xsi:type="dcterms:W3CDTF">2025-06-17T11:08:00Z</dcterms:modified>
</cp:coreProperties>
</file>